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D0" w:rsidRPr="004C2597" w:rsidRDefault="003914D0" w:rsidP="003914D0">
      <w:pPr>
        <w:rPr>
          <w:rFonts w:ascii="Times New Roman" w:eastAsia="Calibri" w:hAnsi="Times New Roman" w:cs="Times New Roman"/>
          <w:b/>
        </w:rPr>
      </w:pPr>
      <w:r w:rsidRPr="004C2597">
        <w:rPr>
          <w:rFonts w:ascii="Times New Roman" w:hAnsi="Times New Roman" w:cs="Times New Roman"/>
          <w:b/>
        </w:rPr>
        <w:t xml:space="preserve">                       </w:t>
      </w:r>
      <w:r w:rsidR="00BE0ACC" w:rsidRPr="004C2597">
        <w:rPr>
          <w:rFonts w:ascii="Times New Roman" w:hAnsi="Times New Roman" w:cs="Times New Roman"/>
          <w:b/>
        </w:rPr>
        <w:t>Аннотация к рабочей программе</w:t>
      </w:r>
      <w:r w:rsidRPr="004C2597">
        <w:rPr>
          <w:rFonts w:ascii="Times New Roman" w:hAnsi="Times New Roman" w:cs="Times New Roman"/>
          <w:b/>
        </w:rPr>
        <w:t xml:space="preserve"> по немецкому языку в 5-9 классах</w:t>
      </w:r>
      <w:r w:rsidR="00BE0ACC" w:rsidRPr="004C2597">
        <w:rPr>
          <w:rFonts w:ascii="Times New Roman" w:hAnsi="Times New Roman" w:cs="Times New Roman"/>
          <w:b/>
        </w:rPr>
        <w:t xml:space="preserve">, </w:t>
      </w:r>
      <w:r w:rsidRPr="004C2597">
        <w:rPr>
          <w:rFonts w:ascii="Times New Roman" w:hAnsi="Times New Roman" w:cs="Times New Roman"/>
          <w:b/>
        </w:rPr>
        <w:t>И.Л.</w:t>
      </w:r>
      <w:r w:rsidR="00BE0ACC" w:rsidRPr="004C2597">
        <w:rPr>
          <w:rFonts w:ascii="Times New Roman" w:hAnsi="Times New Roman" w:cs="Times New Roman"/>
          <w:b/>
        </w:rPr>
        <w:t xml:space="preserve"> </w:t>
      </w:r>
      <w:proofErr w:type="spellStart"/>
      <w:r w:rsidR="00BE0ACC" w:rsidRPr="004C2597">
        <w:rPr>
          <w:rFonts w:ascii="Times New Roman" w:hAnsi="Times New Roman" w:cs="Times New Roman"/>
          <w:b/>
        </w:rPr>
        <w:t>Бим</w:t>
      </w:r>
      <w:proofErr w:type="spellEnd"/>
    </w:p>
    <w:p w:rsidR="004C2597" w:rsidRPr="00D9732A" w:rsidRDefault="004C2597" w:rsidP="004C25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 xml:space="preserve">  Рабочая программа разработана в соответствии с ФГОС ООО, утверждённой приказом Министерства образования и науки РФ от 17.12.2010 № 1897, на основе примерной основной образовательной программы  основного общего образования  по иностранному языку, одобренной решением Федерального учебно-методического объединения по общему образованию протокол №1/15 от 8.04.2015г. </w:t>
      </w:r>
    </w:p>
    <w:p w:rsidR="00D9732A" w:rsidRPr="00D9732A" w:rsidRDefault="004C2597" w:rsidP="00D9732A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 xml:space="preserve">   Таким образом, на изучение немецкого языка выделяется 102 часа в учебном году в 5-9 классах. Данная рабочая программа направлена на достижение планируемых результатов Федерального Государственного Образовательного Стандарта у обучающихся 5-9 классов общеобразовательных учреждений. В состав УМК входят учебники для 5-9 классов,</w:t>
      </w:r>
      <w:r w:rsidR="00D9732A" w:rsidRPr="00D9732A">
        <w:rPr>
          <w:rFonts w:ascii="Times New Roman" w:hAnsi="Times New Roman" w:cs="Times New Roman"/>
          <w:sz w:val="24"/>
          <w:szCs w:val="24"/>
        </w:rPr>
        <w:t xml:space="preserve"> рабочая тетрадь и звуковое приложение. </w:t>
      </w:r>
      <w:r w:rsidRPr="00D9732A">
        <w:rPr>
          <w:rFonts w:ascii="Times New Roman" w:hAnsi="Times New Roman" w:cs="Times New Roman"/>
          <w:sz w:val="24"/>
          <w:szCs w:val="24"/>
        </w:rPr>
        <w:t xml:space="preserve"> </w:t>
      </w:r>
      <w:r w:rsidR="00D9732A" w:rsidRPr="00D973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732A" w:rsidRPr="00D9732A">
        <w:rPr>
          <w:rFonts w:ascii="Times New Roman" w:hAnsi="Times New Roman" w:cs="Times New Roman"/>
          <w:sz w:val="24"/>
          <w:szCs w:val="24"/>
        </w:rPr>
        <w:t>«Рабочие программы. Предметная линия учебников по немецкому язык</w:t>
      </w:r>
      <w:r w:rsidR="00002684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002684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="00002684">
        <w:rPr>
          <w:rFonts w:ascii="Times New Roman" w:hAnsi="Times New Roman" w:cs="Times New Roman"/>
          <w:sz w:val="24"/>
          <w:szCs w:val="24"/>
        </w:rPr>
        <w:t>». М. Просвещение, 2014-2015</w:t>
      </w:r>
      <w:r w:rsidR="00D9732A" w:rsidRPr="00D9732A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D9732A" w:rsidRPr="00D9732A" w:rsidRDefault="00D9732A" w:rsidP="00D973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>Изучение  иностранного языка в основной школе направлено на достижение следующих целей:</w:t>
      </w:r>
    </w:p>
    <w:p w:rsidR="00D9732A" w:rsidRPr="00D9732A" w:rsidRDefault="00D9732A" w:rsidP="00D973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732A">
        <w:rPr>
          <w:rFonts w:ascii="Times New Roman" w:hAnsi="Times New Roman" w:cs="Times New Roman"/>
          <w:sz w:val="24"/>
          <w:szCs w:val="24"/>
        </w:rPr>
        <w:t>• языковая компетенция — овладение языковыми средствами (фонетическими,</w:t>
      </w:r>
      <w:proofErr w:type="gramEnd"/>
      <w:r w:rsidRPr="00D9732A">
        <w:rPr>
          <w:rFonts w:ascii="Times New Roman" w:hAnsi="Times New Roman" w:cs="Times New Roman"/>
          <w:sz w:val="24"/>
          <w:szCs w:val="24"/>
        </w:rPr>
        <w:t xml:space="preserve">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языке; • </w:t>
      </w:r>
      <w:proofErr w:type="spellStart"/>
      <w:proofErr w:type="gramStart"/>
      <w:r w:rsidRPr="00D9732A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Pr="00D9732A">
        <w:rPr>
          <w:rFonts w:ascii="Times New Roman" w:hAnsi="Times New Roman" w:cs="Times New Roman"/>
          <w:sz w:val="24"/>
          <w:szCs w:val="24"/>
        </w:rPr>
        <w:t xml:space="preserve"> компетенция — приобщение к культуре, традициям и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 • 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  <w:proofErr w:type="gramEnd"/>
      <w:r w:rsidRPr="00D9732A">
        <w:rPr>
          <w:rFonts w:ascii="Times New Roman" w:hAnsi="Times New Roman" w:cs="Times New Roman"/>
          <w:sz w:val="24"/>
          <w:szCs w:val="24"/>
        </w:rPr>
        <w:t xml:space="preserve"> •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IT - технологий;</w:t>
      </w:r>
    </w:p>
    <w:p w:rsidR="00D9732A" w:rsidRPr="00D9732A" w:rsidRDefault="00D9732A" w:rsidP="00D9732A">
      <w:pPr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 xml:space="preserve">  Рабочая программа по немецкому языку является комплексной и включает в себя следующие разделы: пояснительная записка, цели и задачи, учебный план, требования к уровню подготовки обучающихся, тематический план, содержания курса, список литературы и поурочное планирование. Программой предусмотрены текущие виды контроля: самостоятельные работы, проверочные работы, тестовые работы, устный опрос, фронтальный опрос. В конце каждой темы предусмотрен контроль, включающий разные виды речевой деятельности. Данная программа рассчитана на 102 часа (3 часа в неделю). Рабочая программа нацелена на реализацию личностно-ориентированного, коммуникативно-когнитивного, </w:t>
      </w:r>
      <w:proofErr w:type="spellStart"/>
      <w:r w:rsidRPr="00D9732A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D973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732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D9732A">
        <w:rPr>
          <w:rFonts w:ascii="Times New Roman" w:hAnsi="Times New Roman" w:cs="Times New Roman"/>
          <w:sz w:val="24"/>
          <w:szCs w:val="24"/>
        </w:rPr>
        <w:t xml:space="preserve"> подхода к обучению немецкому языку.</w:t>
      </w:r>
    </w:p>
    <w:p w:rsidR="00D9732A" w:rsidRDefault="00D9732A" w:rsidP="00D973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9732A" w:rsidRDefault="00D9732A" w:rsidP="00D9732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4"/>
        </w:rPr>
      </w:pPr>
    </w:p>
    <w:p w:rsidR="00D9732A" w:rsidRDefault="00D9732A" w:rsidP="00D9732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4"/>
        </w:rPr>
      </w:pPr>
    </w:p>
    <w:p w:rsidR="004C2597" w:rsidRPr="004C2597" w:rsidRDefault="004C2597" w:rsidP="004C25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C2597" w:rsidRPr="004C2597" w:rsidRDefault="004C2597" w:rsidP="004C25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2597" w:rsidRPr="004C2597" w:rsidSect="0061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E0ACC"/>
    <w:rsid w:val="00002684"/>
    <w:rsid w:val="00293B13"/>
    <w:rsid w:val="003914D0"/>
    <w:rsid w:val="004C2597"/>
    <w:rsid w:val="00614D30"/>
    <w:rsid w:val="00BE0ACC"/>
    <w:rsid w:val="00D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3</cp:revision>
  <dcterms:created xsi:type="dcterms:W3CDTF">2020-08-25T16:56:00Z</dcterms:created>
  <dcterms:modified xsi:type="dcterms:W3CDTF">2021-11-06T07:13:00Z</dcterms:modified>
</cp:coreProperties>
</file>